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2</w:t>
      </w:r>
      <w:r w:rsidR="00F43EFC">
        <w:rPr>
          <w:b/>
          <w:sz w:val="28"/>
          <w:szCs w:val="28"/>
        </w:rPr>
        <w:t>8</w:t>
      </w:r>
      <w:r w:rsidR="00490BD9" w:rsidRPr="001B5A27">
        <w:rPr>
          <w:b/>
          <w:sz w:val="28"/>
          <w:szCs w:val="28"/>
        </w:rPr>
        <w:t>-я сессия І</w:t>
      </w:r>
      <w:r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581B4C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2022 год и плановый период 2023-2024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F43EFC" w:rsidRDefault="009421E1" w:rsidP="00EC3A2C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Pr="00F43EFC">
        <w:rPr>
          <w:sz w:val="26"/>
          <w:szCs w:val="26"/>
        </w:rPr>
        <w:t xml:space="preserve"> от 22 декабря 2021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Pr="00F43EFC">
        <w:rPr>
          <w:sz w:val="26"/>
          <w:szCs w:val="26"/>
        </w:rPr>
        <w:t xml:space="preserve">161-р «О районном бюджете на 2022 год и плановый период 2023-2024 годов» </w:t>
      </w:r>
      <w:r w:rsidR="00CA26B2" w:rsidRPr="00F43EFC">
        <w:rPr>
          <w:sz w:val="26"/>
          <w:szCs w:val="26"/>
        </w:rPr>
        <w:t>(с изменениями, внесенными решени</w:t>
      </w:r>
      <w:r w:rsidR="003A3FB6" w:rsidRPr="00F43EFC">
        <w:rPr>
          <w:sz w:val="26"/>
          <w:szCs w:val="26"/>
        </w:rPr>
        <w:t>я</w:t>
      </w:r>
      <w:r w:rsidR="00806E3B" w:rsidRPr="00F43EFC">
        <w:rPr>
          <w:sz w:val="26"/>
          <w:szCs w:val="26"/>
        </w:rPr>
        <w:t>м</w:t>
      </w:r>
      <w:r w:rsidR="003A3FB6" w:rsidRPr="00F43EFC">
        <w:rPr>
          <w:sz w:val="26"/>
          <w:szCs w:val="26"/>
        </w:rPr>
        <w:t>и</w:t>
      </w:r>
      <w:r w:rsidR="00CA26B2" w:rsidRPr="00F43EFC">
        <w:rPr>
          <w:sz w:val="26"/>
          <w:szCs w:val="26"/>
        </w:rPr>
        <w:t xml:space="preserve"> Совета Заполярного района от 24.03.2022 № 181-р</w:t>
      </w:r>
      <w:r w:rsidR="003A3FB6" w:rsidRPr="00F43EFC">
        <w:rPr>
          <w:sz w:val="26"/>
          <w:szCs w:val="26"/>
        </w:rPr>
        <w:t>, от 02.06.2022 № 192-р</w:t>
      </w:r>
      <w:r w:rsidR="00F43EFC" w:rsidRPr="00F43EFC">
        <w:rPr>
          <w:sz w:val="26"/>
          <w:szCs w:val="26"/>
        </w:rPr>
        <w:t>, от 05.07.2022 № </w:t>
      </w:r>
      <w:r w:rsidR="00F43EFC">
        <w:rPr>
          <w:sz w:val="26"/>
          <w:szCs w:val="26"/>
        </w:rPr>
        <w:t>1</w:t>
      </w:r>
      <w:r w:rsidR="00F43EFC" w:rsidRPr="00F43EFC">
        <w:rPr>
          <w:sz w:val="26"/>
          <w:szCs w:val="26"/>
        </w:rPr>
        <w:t>98-р</w:t>
      </w:r>
      <w:r w:rsidR="005C537A">
        <w:rPr>
          <w:sz w:val="26"/>
          <w:szCs w:val="26"/>
        </w:rPr>
        <w:t>, от 29.09.2022 № 205-р</w:t>
      </w:r>
      <w:r w:rsidR="00CA26B2" w:rsidRPr="00F43EFC">
        <w:rPr>
          <w:sz w:val="26"/>
          <w:szCs w:val="26"/>
        </w:rPr>
        <w:t xml:space="preserve">) </w:t>
      </w:r>
      <w:r w:rsidRPr="00F43EFC">
        <w:rPr>
          <w:sz w:val="26"/>
          <w:szCs w:val="26"/>
        </w:rPr>
        <w:t>следующие изменения:</w:t>
      </w:r>
    </w:p>
    <w:p w:rsidR="00ED7103" w:rsidRPr="004C2053" w:rsidRDefault="00ED7103" w:rsidP="00ED7103">
      <w:pPr>
        <w:pStyle w:val="a8"/>
        <w:numPr>
          <w:ilvl w:val="1"/>
          <w:numId w:val="11"/>
        </w:numPr>
        <w:tabs>
          <w:tab w:val="left" w:pos="1134"/>
        </w:tabs>
        <w:spacing w:before="120"/>
        <w:ind w:hanging="502"/>
        <w:contextualSpacing w:val="0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Пункт 1 главы 1 изложить в новой редакции: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2022 год: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- прогнозируемый общий объем доходов районного бюджета в сумме 1 283</w:t>
      </w:r>
      <w:r w:rsidR="005C537A">
        <w:rPr>
          <w:sz w:val="26"/>
          <w:szCs w:val="26"/>
        </w:rPr>
        <w:t> 131,7</w:t>
      </w:r>
      <w:r w:rsidRPr="004C2053">
        <w:rPr>
          <w:sz w:val="26"/>
          <w:szCs w:val="26"/>
        </w:rPr>
        <w:t> тыс. руб.;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 xml:space="preserve">- общий объем расходов районного бюджета в сумме </w:t>
      </w:r>
      <w:r w:rsidR="005C537A">
        <w:rPr>
          <w:sz w:val="26"/>
          <w:szCs w:val="26"/>
        </w:rPr>
        <w:t>1 649 000,</w:t>
      </w:r>
      <w:r w:rsidR="0017249F">
        <w:rPr>
          <w:sz w:val="26"/>
          <w:szCs w:val="26"/>
        </w:rPr>
        <w:t>7</w:t>
      </w:r>
      <w:r w:rsidRPr="004C2053">
        <w:rPr>
          <w:sz w:val="26"/>
          <w:szCs w:val="26"/>
        </w:rPr>
        <w:t> тыс. руб.;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 xml:space="preserve">- дефицит районного бюджета в сумме </w:t>
      </w:r>
      <w:r w:rsidR="005C537A">
        <w:rPr>
          <w:sz w:val="26"/>
          <w:szCs w:val="26"/>
        </w:rPr>
        <w:t>365 869,</w:t>
      </w:r>
      <w:r w:rsidR="0017249F">
        <w:rPr>
          <w:sz w:val="26"/>
          <w:szCs w:val="26"/>
        </w:rPr>
        <w:t>0</w:t>
      </w:r>
      <w:r w:rsidRPr="004C2053">
        <w:rPr>
          <w:sz w:val="26"/>
          <w:szCs w:val="26"/>
        </w:rPr>
        <w:t xml:space="preserve"> тыс. руб., или </w:t>
      </w:r>
      <w:r w:rsidR="005C537A">
        <w:rPr>
          <w:sz w:val="26"/>
          <w:szCs w:val="26"/>
        </w:rPr>
        <w:t>32,6</w:t>
      </w:r>
      <w:r w:rsidRPr="004C2053">
        <w:rPr>
          <w:sz w:val="26"/>
          <w:szCs w:val="26"/>
        </w:rPr>
        <w:t xml:space="preserve"> </w:t>
      </w:r>
      <w:proofErr w:type="gramStart"/>
      <w:r w:rsidRPr="004C2053">
        <w:rPr>
          <w:sz w:val="26"/>
          <w:szCs w:val="26"/>
        </w:rPr>
        <w:t>процента</w:t>
      </w:r>
      <w:proofErr w:type="gramEnd"/>
      <w:r w:rsidRPr="004C2053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ED7103" w:rsidRPr="004C2053" w:rsidRDefault="00ED7103" w:rsidP="00ED7103">
      <w:pPr>
        <w:pStyle w:val="a8"/>
        <w:numPr>
          <w:ilvl w:val="1"/>
          <w:numId w:val="11"/>
        </w:numPr>
        <w:tabs>
          <w:tab w:val="clear" w:pos="1211"/>
          <w:tab w:val="left" w:pos="1134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Пункт 2 главы 1 изложить в новой редакции: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2023-2024 годов: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- общий объем доходов на 2023 год в сумме 1 250 293,8 тыс. руб. и на 2024 год в сумме 1 547 851,1 тыс. руб.;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 xml:space="preserve">- общий объем расходов на 2023 год в сумме </w:t>
      </w:r>
      <w:r w:rsidR="005C537A">
        <w:rPr>
          <w:sz w:val="26"/>
          <w:szCs w:val="26"/>
        </w:rPr>
        <w:t>1 358 518,0</w:t>
      </w:r>
      <w:r w:rsidRPr="004C2053">
        <w:rPr>
          <w:sz w:val="26"/>
          <w:szCs w:val="26"/>
        </w:rPr>
        <w:t xml:space="preserve"> тыс. руб., в том числе условно утвержденные расходы </w:t>
      </w:r>
      <w:r w:rsidRPr="004C2053">
        <w:rPr>
          <w:sz w:val="26"/>
          <w:szCs w:val="26"/>
        </w:rPr>
        <w:noBreakHyphen/>
        <w:t xml:space="preserve"> 27 968,5 тыс. руб., на 2024 год в сумме 1 54</w:t>
      </w:r>
      <w:r w:rsidR="005C537A">
        <w:rPr>
          <w:sz w:val="26"/>
          <w:szCs w:val="26"/>
        </w:rPr>
        <w:t>2 050,2</w:t>
      </w:r>
      <w:r w:rsidRPr="004C2053">
        <w:rPr>
          <w:sz w:val="26"/>
          <w:szCs w:val="26"/>
        </w:rPr>
        <w:t xml:space="preserve"> тыс. руб., в том числе условно утвержденные расходы </w:t>
      </w:r>
      <w:r w:rsidRPr="004C2053">
        <w:rPr>
          <w:sz w:val="26"/>
          <w:szCs w:val="26"/>
        </w:rPr>
        <w:noBreakHyphen/>
        <w:t xml:space="preserve"> 55 835,4 тыс. руб.;</w:t>
      </w:r>
    </w:p>
    <w:p w:rsidR="00ED7103" w:rsidRPr="001B5A27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3F8A">
        <w:rPr>
          <w:sz w:val="26"/>
          <w:szCs w:val="26"/>
        </w:rPr>
        <w:t xml:space="preserve">- дефицит бюджета на 2023 год в сумме </w:t>
      </w:r>
      <w:r w:rsidR="005C537A">
        <w:rPr>
          <w:sz w:val="26"/>
          <w:szCs w:val="26"/>
        </w:rPr>
        <w:t>108 224,2</w:t>
      </w:r>
      <w:r w:rsidRPr="00B63F8A">
        <w:rPr>
          <w:sz w:val="26"/>
          <w:szCs w:val="26"/>
        </w:rPr>
        <w:t xml:space="preserve"> тыс. руб., или </w:t>
      </w:r>
      <w:r w:rsidR="005C537A">
        <w:rPr>
          <w:sz w:val="26"/>
          <w:szCs w:val="26"/>
        </w:rPr>
        <w:t>9,4</w:t>
      </w:r>
      <w:r w:rsidRPr="00B63F8A">
        <w:rPr>
          <w:sz w:val="26"/>
          <w:szCs w:val="26"/>
        </w:rPr>
        <w:t xml:space="preserve"> </w:t>
      </w:r>
      <w:proofErr w:type="gramStart"/>
      <w:r w:rsidRPr="00B63F8A">
        <w:rPr>
          <w:sz w:val="26"/>
          <w:szCs w:val="26"/>
        </w:rPr>
        <w:t>процента</w:t>
      </w:r>
      <w:proofErr w:type="gramEnd"/>
      <w:r w:rsidRPr="00B63F8A">
        <w:rPr>
          <w:sz w:val="26"/>
          <w:szCs w:val="26"/>
        </w:rPr>
        <w:t xml:space="preserve"> утвержденного общего годового объема доходов районного бюджета без учета </w:t>
      </w:r>
      <w:r w:rsidRPr="00B63F8A">
        <w:rPr>
          <w:sz w:val="26"/>
          <w:szCs w:val="26"/>
        </w:rPr>
        <w:lastRenderedPageBreak/>
        <w:t xml:space="preserve">утвержденного объема безвозмездных поступлений, профицит на 2024 год в сумме </w:t>
      </w:r>
      <w:r w:rsidR="005C537A">
        <w:rPr>
          <w:sz w:val="26"/>
          <w:szCs w:val="26"/>
        </w:rPr>
        <w:t>5 800,9</w:t>
      </w:r>
      <w:r w:rsidRPr="00B63F8A">
        <w:rPr>
          <w:sz w:val="26"/>
          <w:szCs w:val="26"/>
        </w:rPr>
        <w:t> тыс. руб.»;</w:t>
      </w:r>
    </w:p>
    <w:p w:rsidR="00B84163" w:rsidRDefault="006F7F0D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абзаце седьмом </w:t>
      </w:r>
      <w:r w:rsidR="00B84163">
        <w:rPr>
          <w:sz w:val="26"/>
          <w:szCs w:val="26"/>
        </w:rPr>
        <w:t xml:space="preserve">пункта 5 главы 6 </w:t>
      </w:r>
      <w:r w:rsidR="00B84163" w:rsidRPr="007D2410">
        <w:rPr>
          <w:sz w:val="26"/>
          <w:szCs w:val="26"/>
        </w:rPr>
        <w:t>цифры «</w:t>
      </w:r>
      <w:r w:rsidR="00B84163">
        <w:rPr>
          <w:sz w:val="26"/>
          <w:szCs w:val="26"/>
        </w:rPr>
        <w:t>17 978,5</w:t>
      </w:r>
      <w:r w:rsidR="00B84163" w:rsidRPr="007D2410">
        <w:rPr>
          <w:sz w:val="26"/>
          <w:szCs w:val="26"/>
        </w:rPr>
        <w:t>» заменить цифрами «</w:t>
      </w:r>
      <w:r w:rsidR="00B84163">
        <w:rPr>
          <w:sz w:val="26"/>
          <w:szCs w:val="26"/>
        </w:rPr>
        <w:t>15 200,2</w:t>
      </w:r>
      <w:r w:rsidR="00B84163" w:rsidRPr="007D2410">
        <w:rPr>
          <w:sz w:val="26"/>
          <w:szCs w:val="26"/>
        </w:rPr>
        <w:t>»;</w:t>
      </w:r>
    </w:p>
    <w:p w:rsidR="00B84163" w:rsidRDefault="00B84163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пункте 1 главы 7 </w:t>
      </w:r>
      <w:r w:rsidRPr="007D2410">
        <w:rPr>
          <w:sz w:val="26"/>
          <w:szCs w:val="26"/>
        </w:rPr>
        <w:t>цифры «</w:t>
      </w:r>
      <w:r>
        <w:rPr>
          <w:sz w:val="26"/>
          <w:szCs w:val="26"/>
        </w:rPr>
        <w:t>37 330,3</w:t>
      </w:r>
      <w:r w:rsidRPr="007D2410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35 480,3</w:t>
      </w:r>
      <w:r w:rsidRPr="007D2410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Pr="007D2410">
        <w:rPr>
          <w:sz w:val="26"/>
          <w:szCs w:val="26"/>
        </w:rPr>
        <w:t>цифры «</w:t>
      </w:r>
      <w:r>
        <w:rPr>
          <w:sz w:val="26"/>
          <w:szCs w:val="26"/>
        </w:rPr>
        <w:t>16 196,9</w:t>
      </w:r>
      <w:r w:rsidRPr="007D2410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18 224,5</w:t>
      </w:r>
      <w:r w:rsidRPr="007D2410">
        <w:rPr>
          <w:sz w:val="26"/>
          <w:szCs w:val="26"/>
        </w:rPr>
        <w:t>»;</w:t>
      </w:r>
    </w:p>
    <w:p w:rsidR="00146FB0" w:rsidRPr="007D2410" w:rsidRDefault="00146FB0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7D2410">
        <w:rPr>
          <w:sz w:val="26"/>
          <w:szCs w:val="26"/>
        </w:rPr>
        <w:t xml:space="preserve">В пункте 5 главы 10 </w:t>
      </w:r>
      <w:r w:rsidR="007D2410" w:rsidRPr="007D2410">
        <w:rPr>
          <w:sz w:val="26"/>
          <w:szCs w:val="26"/>
        </w:rPr>
        <w:t>цифры «</w:t>
      </w:r>
      <w:r w:rsidR="005C537A" w:rsidRPr="007D2410">
        <w:rPr>
          <w:sz w:val="26"/>
          <w:szCs w:val="26"/>
        </w:rPr>
        <w:t>18 558,5</w:t>
      </w:r>
      <w:r w:rsidR="007D2410" w:rsidRPr="007D2410">
        <w:rPr>
          <w:sz w:val="26"/>
          <w:szCs w:val="26"/>
        </w:rPr>
        <w:t>» заменить цифрами «</w:t>
      </w:r>
      <w:r w:rsidR="005C537A">
        <w:rPr>
          <w:sz w:val="26"/>
          <w:szCs w:val="26"/>
        </w:rPr>
        <w:t>13 160,9</w:t>
      </w:r>
      <w:r w:rsidR="007D2410" w:rsidRPr="007D2410">
        <w:rPr>
          <w:sz w:val="26"/>
          <w:szCs w:val="26"/>
        </w:rPr>
        <w:t>»</w:t>
      </w:r>
      <w:r w:rsidRPr="007D2410">
        <w:rPr>
          <w:sz w:val="26"/>
          <w:szCs w:val="26"/>
        </w:rPr>
        <w:t>;</w:t>
      </w:r>
    </w:p>
    <w:p w:rsidR="007D2514" w:rsidRPr="007D2410" w:rsidRDefault="007D2514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7D2410">
        <w:rPr>
          <w:sz w:val="26"/>
          <w:szCs w:val="26"/>
        </w:rPr>
        <w:t>Пункт 1 главы 11 изложить в новой редакции:</w:t>
      </w:r>
    </w:p>
    <w:p w:rsidR="007D2514" w:rsidRPr="007D2410" w:rsidRDefault="007D2514" w:rsidP="007D25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2410">
        <w:rPr>
          <w:sz w:val="26"/>
          <w:szCs w:val="26"/>
        </w:rPr>
        <w:t>«</w:t>
      </w:r>
      <w:r w:rsidR="007D2410" w:rsidRPr="007D2410">
        <w:rPr>
          <w:sz w:val="26"/>
          <w:szCs w:val="26"/>
        </w:rPr>
        <w:t xml:space="preserve">1. Утвердить объем межбюджетных трансфертов, предоставляемых из районного бюджета бюджетам поселений, входящим в состав муниципального района "Заполярный район", на 2022 год в сумме </w:t>
      </w:r>
      <w:r w:rsidR="00B84163">
        <w:rPr>
          <w:sz w:val="26"/>
          <w:szCs w:val="26"/>
        </w:rPr>
        <w:t>811 891,</w:t>
      </w:r>
      <w:r w:rsidR="0017249F">
        <w:rPr>
          <w:sz w:val="26"/>
          <w:szCs w:val="26"/>
        </w:rPr>
        <w:t>2</w:t>
      </w:r>
      <w:r w:rsidR="007D2410" w:rsidRPr="007D2410">
        <w:rPr>
          <w:sz w:val="26"/>
          <w:szCs w:val="26"/>
        </w:rPr>
        <w:t xml:space="preserve"> тыс. руб., в 2023 году – </w:t>
      </w:r>
      <w:r w:rsidR="00B84163">
        <w:rPr>
          <w:sz w:val="26"/>
          <w:szCs w:val="26"/>
        </w:rPr>
        <w:t>657 466,3</w:t>
      </w:r>
      <w:r w:rsidR="007D2410" w:rsidRPr="007D2410">
        <w:rPr>
          <w:sz w:val="26"/>
          <w:szCs w:val="26"/>
        </w:rPr>
        <w:t xml:space="preserve"> тыс. руб., в 2024 году – </w:t>
      </w:r>
      <w:r w:rsidR="00B84163">
        <w:rPr>
          <w:sz w:val="26"/>
          <w:szCs w:val="26"/>
        </w:rPr>
        <w:t>616 899,3</w:t>
      </w:r>
      <w:r w:rsidR="007D2410" w:rsidRPr="007D2410">
        <w:rPr>
          <w:sz w:val="26"/>
          <w:szCs w:val="26"/>
        </w:rPr>
        <w:t> тыс. руб.</w:t>
      </w:r>
      <w:r w:rsidRPr="007D2410">
        <w:rPr>
          <w:sz w:val="26"/>
          <w:szCs w:val="26"/>
        </w:rPr>
        <w:t>»;</w:t>
      </w:r>
    </w:p>
    <w:p w:rsidR="007D2410" w:rsidRPr="00ED2752" w:rsidRDefault="00B84163" w:rsidP="00B84163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7D2410" w:rsidRPr="00ED2752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7D2410" w:rsidRPr="00ED2752">
        <w:rPr>
          <w:sz w:val="26"/>
          <w:szCs w:val="26"/>
        </w:rPr>
        <w:t xml:space="preserve"> 6 главы 11 </w:t>
      </w:r>
      <w:r w:rsidRPr="007D2410">
        <w:rPr>
          <w:sz w:val="26"/>
          <w:szCs w:val="26"/>
        </w:rPr>
        <w:t>цифры «</w:t>
      </w:r>
      <w:r>
        <w:rPr>
          <w:sz w:val="26"/>
          <w:szCs w:val="26"/>
        </w:rPr>
        <w:t>149 623,7</w:t>
      </w:r>
      <w:r w:rsidRPr="007D2410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160 626,7</w:t>
      </w:r>
      <w:r w:rsidRPr="007D2410">
        <w:rPr>
          <w:sz w:val="26"/>
          <w:szCs w:val="26"/>
        </w:rPr>
        <w:t>»;</w:t>
      </w:r>
    </w:p>
    <w:p w:rsidR="007D2410" w:rsidRPr="00B84163" w:rsidRDefault="00B84163" w:rsidP="008C065E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B84163">
        <w:rPr>
          <w:sz w:val="26"/>
          <w:szCs w:val="26"/>
        </w:rPr>
        <w:t>В п</w:t>
      </w:r>
      <w:r w:rsidR="007D2410" w:rsidRPr="00B84163">
        <w:rPr>
          <w:sz w:val="26"/>
          <w:szCs w:val="26"/>
        </w:rPr>
        <w:t>ункт</w:t>
      </w:r>
      <w:r w:rsidRPr="00B84163">
        <w:rPr>
          <w:sz w:val="26"/>
          <w:szCs w:val="26"/>
        </w:rPr>
        <w:t>е</w:t>
      </w:r>
      <w:r w:rsidR="007D2410" w:rsidRPr="00B84163">
        <w:rPr>
          <w:sz w:val="26"/>
          <w:szCs w:val="26"/>
        </w:rPr>
        <w:t xml:space="preserve"> 8 главы 11 </w:t>
      </w:r>
      <w:r>
        <w:rPr>
          <w:sz w:val="26"/>
          <w:szCs w:val="26"/>
        </w:rPr>
        <w:t>слова «</w:t>
      </w:r>
      <w:r w:rsidR="007D2410" w:rsidRPr="00B84163">
        <w:rPr>
          <w:sz w:val="26"/>
          <w:szCs w:val="26"/>
        </w:rPr>
        <w:t xml:space="preserve">на 2022 год в сумме – </w:t>
      </w:r>
      <w:r>
        <w:rPr>
          <w:sz w:val="26"/>
          <w:szCs w:val="26"/>
        </w:rPr>
        <w:t>10 610,8</w:t>
      </w:r>
      <w:r w:rsidR="007D2410" w:rsidRPr="00B84163">
        <w:rPr>
          <w:sz w:val="26"/>
          <w:szCs w:val="26"/>
        </w:rPr>
        <w:t> тыс. руб.,</w:t>
      </w:r>
      <w:r>
        <w:rPr>
          <w:sz w:val="26"/>
          <w:szCs w:val="26"/>
        </w:rPr>
        <w:t>» исключить</w:t>
      </w:r>
      <w:r w:rsidR="007D2410" w:rsidRPr="00B84163">
        <w:rPr>
          <w:sz w:val="26"/>
          <w:szCs w:val="26"/>
        </w:rPr>
        <w:t>;</w:t>
      </w:r>
    </w:p>
    <w:p w:rsidR="007D2410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>Приложение 2 «Доходы районного бюджета муниципального района "Заполярный район" на 2022 год и плановый период 2023-2024 годов» изложить в новой редакции (приложение 1 к настоящему решению);</w:t>
      </w:r>
    </w:p>
    <w:p w:rsidR="00B84163" w:rsidRPr="00B84163" w:rsidRDefault="00B84163" w:rsidP="008C065E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B84163">
        <w:rPr>
          <w:sz w:val="26"/>
          <w:szCs w:val="26"/>
        </w:rPr>
        <w:t xml:space="preserve">Приложение 3 «Доходы от отчисления части прибыли муниципальными предприятиями муниципального района "Заполярный район" на 2022 год и плановый период 2023 - 2024 годов» изложить в новой редакции (приложение </w:t>
      </w:r>
      <w:r>
        <w:rPr>
          <w:sz w:val="26"/>
          <w:szCs w:val="26"/>
        </w:rPr>
        <w:t>2</w:t>
      </w:r>
      <w:r w:rsidRPr="00B84163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5 «Источники финансирования дефицита районного бюджета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3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6 «Распределение бюджетных ассигнований по разделам, подразделам классификации расходов бюджетов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4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5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8 «Ведомственная структура расходов районного бюджета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6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9 «Распределение бюджетных ассигнований на реализацию муниципальных программ муниципального района "Заполярный район"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7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10 «Бюджетные ассигнования на осуществление бюджетных инвестиций в объекты муниципальной собственности в рамках муниципальных </w:t>
      </w:r>
      <w:r w:rsidRPr="007E4FCF">
        <w:rPr>
          <w:sz w:val="26"/>
          <w:szCs w:val="26"/>
        </w:rPr>
        <w:lastRenderedPageBreak/>
        <w:t xml:space="preserve">программ и иных расходных обязательств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8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11 «Порядок определения размера муниципальной преференции, предоставляемой муниципальному предприятию Заполярного района "Севержилкомсервис" 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</w:t>
      </w:r>
      <w:r w:rsidR="001D1635">
        <w:rPr>
          <w:sz w:val="26"/>
          <w:szCs w:val="26"/>
        </w:rPr>
        <w:t>9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 годов» изложить в новой редакции (приложение </w:t>
      </w:r>
      <w:r w:rsidR="001D1635">
        <w:rPr>
          <w:sz w:val="26"/>
          <w:szCs w:val="26"/>
        </w:rPr>
        <w:t>10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2022 год и плановый период 2023-2024 годов» изложить в новой редакции (приложение 1</w:t>
      </w:r>
      <w:r w:rsidR="001D1635">
        <w:rPr>
          <w:sz w:val="26"/>
          <w:szCs w:val="26"/>
        </w:rPr>
        <w:t>1</w:t>
      </w:r>
      <w:r w:rsidRPr="007E4FCF">
        <w:rPr>
          <w:sz w:val="26"/>
          <w:szCs w:val="26"/>
        </w:rPr>
        <w:t xml:space="preserve"> к настоящему решению).</w:t>
      </w:r>
    </w:p>
    <w:p w:rsidR="00741FE0" w:rsidRPr="001B5A27" w:rsidRDefault="00741FE0" w:rsidP="00741FE0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Pr="001B5A27" w:rsidRDefault="001C078D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7C65AA" w:rsidRPr="001B5A27" w:rsidRDefault="00151117" w:rsidP="00B961DC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7C65AA" w:rsidRPr="001B5A27" w:rsidRDefault="007C65AA" w:rsidP="00151117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</w:t>
            </w:r>
            <w:r w:rsidR="00151117" w:rsidRPr="001B5A27">
              <w:rPr>
                <w:b/>
                <w:sz w:val="26"/>
                <w:szCs w:val="26"/>
              </w:rPr>
              <w:t>айона</w:t>
            </w:r>
            <w:r w:rsidRPr="001B5A27">
              <w:rPr>
                <w:b/>
                <w:sz w:val="26"/>
                <w:szCs w:val="26"/>
              </w:rPr>
              <w:t xml:space="preserve"> </w:t>
            </w:r>
            <w:r w:rsidR="00151117" w:rsidRPr="001B5A27">
              <w:rPr>
                <w:b/>
                <w:sz w:val="26"/>
                <w:szCs w:val="26"/>
              </w:rPr>
              <w:t>«Заполярный район»</w:t>
            </w:r>
          </w:p>
          <w:p w:rsidR="00151117" w:rsidRPr="001B5A27" w:rsidRDefault="007C65AA" w:rsidP="009421E1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C4542F">
              <w:rPr>
                <w:b/>
                <w:sz w:val="26"/>
                <w:szCs w:val="26"/>
              </w:rPr>
              <w:t xml:space="preserve"> </w:t>
            </w:r>
            <w:r w:rsidR="0017249F">
              <w:rPr>
                <w:b/>
                <w:sz w:val="26"/>
                <w:szCs w:val="26"/>
              </w:rPr>
              <w:t xml:space="preserve">                                                                      </w:t>
            </w:r>
            <w:r w:rsidRPr="001B5A27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Pr="001B5A27" w:rsidRDefault="00600895" w:rsidP="00600895">
      <w:pPr>
        <w:jc w:val="both"/>
        <w:rPr>
          <w:sz w:val="26"/>
          <w:szCs w:val="26"/>
        </w:rPr>
      </w:pPr>
    </w:p>
    <w:p w:rsidR="00E76DC0" w:rsidRPr="001B5A27" w:rsidRDefault="00E76DC0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B303CF">
      <w:pPr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010B40"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но</w:t>
      </w:r>
      <w:r w:rsidR="00F43EFC">
        <w:rPr>
          <w:sz w:val="26"/>
          <w:szCs w:val="26"/>
        </w:rPr>
        <w:t>ября</w:t>
      </w:r>
      <w:r w:rsidR="00010B40" w:rsidRPr="001B5A27">
        <w:rPr>
          <w:sz w:val="26"/>
          <w:szCs w:val="26"/>
        </w:rPr>
        <w:t xml:space="preserve"> </w:t>
      </w:r>
      <w:r w:rsidR="007C65AA" w:rsidRPr="001B5A27">
        <w:rPr>
          <w:sz w:val="26"/>
          <w:szCs w:val="26"/>
        </w:rPr>
        <w:t>2022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C5311E" w:rsidRPr="001B5A27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</w:p>
    <w:p w:rsidR="00601D51" w:rsidRPr="001B5A27" w:rsidRDefault="00601D51">
      <w:pPr>
        <w:rPr>
          <w:sz w:val="26"/>
          <w:szCs w:val="26"/>
        </w:rPr>
      </w:pPr>
      <w:bookmarkStart w:id="0" w:name="_GoBack"/>
      <w:bookmarkEnd w:id="0"/>
    </w:p>
    <w:sectPr w:rsidR="00601D51" w:rsidRPr="001B5A27" w:rsidSect="00581B4C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A31" w:rsidRDefault="00550A31">
      <w:r>
        <w:separator/>
      </w:r>
    </w:p>
  </w:endnote>
  <w:endnote w:type="continuationSeparator" w:id="0">
    <w:p w:rsidR="00550A31" w:rsidRDefault="0055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A31" w:rsidRDefault="00550A3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0A31" w:rsidRDefault="00550A3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A31" w:rsidRDefault="00550A3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2F6C">
      <w:rPr>
        <w:rStyle w:val="a4"/>
        <w:noProof/>
      </w:rPr>
      <w:t>3</w:t>
    </w:r>
    <w:r>
      <w:rPr>
        <w:rStyle w:val="a4"/>
      </w:rPr>
      <w:fldChar w:fldCharType="end"/>
    </w:r>
  </w:p>
  <w:p w:rsidR="00550A31" w:rsidRDefault="00550A3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A31" w:rsidRDefault="00550A31">
      <w:r>
        <w:separator/>
      </w:r>
    </w:p>
  </w:footnote>
  <w:footnote w:type="continuationSeparator" w:id="0">
    <w:p w:rsidR="00550A31" w:rsidRDefault="00550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A31" w:rsidRDefault="00550A31" w:rsidP="009421E1">
    <w:pPr>
      <w:pStyle w:val="a5"/>
      <w:jc w:val="right"/>
    </w:pPr>
    <w:r>
      <w:t>Проект от 03.11.2022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951FE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7249F"/>
    <w:rsid w:val="0019419B"/>
    <w:rsid w:val="00196F75"/>
    <w:rsid w:val="001A32B6"/>
    <w:rsid w:val="001B5A27"/>
    <w:rsid w:val="001B60BE"/>
    <w:rsid w:val="001C078D"/>
    <w:rsid w:val="001C4864"/>
    <w:rsid w:val="001C73BC"/>
    <w:rsid w:val="001D1635"/>
    <w:rsid w:val="001D2599"/>
    <w:rsid w:val="001D4624"/>
    <w:rsid w:val="001D4C83"/>
    <w:rsid w:val="001D5273"/>
    <w:rsid w:val="001D6483"/>
    <w:rsid w:val="001E08D9"/>
    <w:rsid w:val="001F04AB"/>
    <w:rsid w:val="001F6C0C"/>
    <w:rsid w:val="002308C3"/>
    <w:rsid w:val="00235D3F"/>
    <w:rsid w:val="00241905"/>
    <w:rsid w:val="00247269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5BF4"/>
    <w:rsid w:val="002C60CD"/>
    <w:rsid w:val="002C7E5C"/>
    <w:rsid w:val="002D0C03"/>
    <w:rsid w:val="002D3BBA"/>
    <w:rsid w:val="002E3A03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0A55"/>
    <w:rsid w:val="00371AEC"/>
    <w:rsid w:val="003917EA"/>
    <w:rsid w:val="00392041"/>
    <w:rsid w:val="00392160"/>
    <w:rsid w:val="003A2984"/>
    <w:rsid w:val="003A3FB6"/>
    <w:rsid w:val="003B05D1"/>
    <w:rsid w:val="003B6530"/>
    <w:rsid w:val="003B7303"/>
    <w:rsid w:val="003C1F8A"/>
    <w:rsid w:val="003C4357"/>
    <w:rsid w:val="003D0044"/>
    <w:rsid w:val="003D6451"/>
    <w:rsid w:val="003D669F"/>
    <w:rsid w:val="003E508C"/>
    <w:rsid w:val="003E68D6"/>
    <w:rsid w:val="003E70C3"/>
    <w:rsid w:val="003F4228"/>
    <w:rsid w:val="00406383"/>
    <w:rsid w:val="0041123E"/>
    <w:rsid w:val="00416655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1E24"/>
    <w:rsid w:val="00512134"/>
    <w:rsid w:val="005149CD"/>
    <w:rsid w:val="0052104A"/>
    <w:rsid w:val="005224CB"/>
    <w:rsid w:val="005247B6"/>
    <w:rsid w:val="0052710D"/>
    <w:rsid w:val="00527244"/>
    <w:rsid w:val="00533ECC"/>
    <w:rsid w:val="005433F3"/>
    <w:rsid w:val="00545F1E"/>
    <w:rsid w:val="00550A31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537A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24A8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6F7F0D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C065E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2F6C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3CF"/>
    <w:rsid w:val="00B30A7D"/>
    <w:rsid w:val="00B33DE8"/>
    <w:rsid w:val="00B34FE4"/>
    <w:rsid w:val="00B44327"/>
    <w:rsid w:val="00B47DF2"/>
    <w:rsid w:val="00B679CC"/>
    <w:rsid w:val="00B742FE"/>
    <w:rsid w:val="00B84163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2F"/>
    <w:rsid w:val="00C454FF"/>
    <w:rsid w:val="00C45771"/>
    <w:rsid w:val="00C47E41"/>
    <w:rsid w:val="00C520CD"/>
    <w:rsid w:val="00C52C48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024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42D91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06BD6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E613D"/>
    <w:rsid w:val="00F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6278-3634-4DFB-921F-50BE9B983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868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Батманова Светлана Юрьевна</cp:lastModifiedBy>
  <cp:revision>4</cp:revision>
  <cp:lastPrinted>2022-11-03T09:15:00Z</cp:lastPrinted>
  <dcterms:created xsi:type="dcterms:W3CDTF">2022-11-03T11:00:00Z</dcterms:created>
  <dcterms:modified xsi:type="dcterms:W3CDTF">2022-11-03T11:04:00Z</dcterms:modified>
</cp:coreProperties>
</file>